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BE7254">
        <w:rPr>
          <w:rFonts w:ascii="Times New Roman" w:hAnsi="Times New Roman" w:cs="Times New Roman"/>
          <w:sz w:val="24"/>
          <w:szCs w:val="24"/>
        </w:rPr>
        <w:t>699</w:t>
      </w:r>
      <w:r w:rsidR="009A7198">
        <w:rPr>
          <w:rFonts w:ascii="Times New Roman" w:hAnsi="Times New Roman" w:cs="Times New Roman"/>
          <w:sz w:val="24"/>
          <w:szCs w:val="24"/>
        </w:rPr>
        <w:t>-2001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A7198">
        <w:rPr>
          <w:sz w:val="28"/>
          <w:szCs w:val="28"/>
        </w:rPr>
        <w:t xml:space="preserve">, и.о. мирового судьи судебного участка №1 </w:t>
      </w:r>
      <w:r w:rsidRPr="00D17B11" w:rsidR="009A7198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Таскаева Е.А. (628309, ХМАО-Югра, г. Нефтеюганск, 1 мкр-н, дом 30), рассмотре</w:t>
      </w:r>
      <w:r w:rsidRPr="00D17B11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B6692">
        <w:rPr>
          <w:sz w:val="28"/>
          <w:szCs w:val="28"/>
        </w:rPr>
        <w:t xml:space="preserve">ООО </w:t>
      </w:r>
      <w:r w:rsidR="006C4CD8">
        <w:rPr>
          <w:sz w:val="28"/>
          <w:szCs w:val="28"/>
        </w:rPr>
        <w:t xml:space="preserve"> «</w:t>
      </w:r>
      <w:r w:rsidR="00BE7254">
        <w:rPr>
          <w:sz w:val="28"/>
          <w:szCs w:val="28"/>
        </w:rPr>
        <w:t>Алтрейт</w:t>
      </w:r>
      <w:r w:rsidR="006C4CD8">
        <w:rPr>
          <w:sz w:val="28"/>
          <w:szCs w:val="28"/>
        </w:rPr>
        <w:t xml:space="preserve">» </w:t>
      </w:r>
      <w:r w:rsidR="00BE7254">
        <w:rPr>
          <w:sz w:val="28"/>
          <w:szCs w:val="28"/>
        </w:rPr>
        <w:t xml:space="preserve">Коврина </w:t>
      </w:r>
      <w:r>
        <w:rPr>
          <w:sz w:val="28"/>
          <w:szCs w:val="28"/>
        </w:rPr>
        <w:t>С.Н.</w:t>
      </w:r>
      <w:r w:rsidR="00BE7254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="006C4CD8">
        <w:rPr>
          <w:sz w:val="28"/>
          <w:szCs w:val="28"/>
        </w:rPr>
        <w:t xml:space="preserve">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уроженца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гражданина Российской Федерации, зарегистрированного по адресу: **</w:t>
      </w:r>
      <w:r w:rsidR="00BB6692">
        <w:rPr>
          <w:sz w:val="28"/>
          <w:szCs w:val="28"/>
        </w:rPr>
        <w:t>, 01:</w:t>
      </w:r>
      <w:r w:rsidR="006C4CD8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</w:t>
      </w:r>
      <w:r w:rsidRPr="00D17B11">
        <w:rPr>
          <w:sz w:val="28"/>
          <w:szCs w:val="28"/>
        </w:rPr>
        <w:t>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Коврин С.Н., являясь директором ООО «Алтрейт», расположенного по адресу: **</w:t>
      </w:r>
      <w:r>
        <w:rPr>
          <w:sz w:val="28"/>
          <w:szCs w:val="28"/>
        </w:rPr>
        <w:t>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</w:t>
      </w:r>
      <w:r w:rsidRPr="00D17B11">
        <w:rPr>
          <w:sz w:val="28"/>
          <w:szCs w:val="28"/>
        </w:rPr>
        <w:t>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</w:t>
      </w:r>
      <w:r w:rsidRPr="00D17B11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BE7254">
        <w:rPr>
          <w:sz w:val="28"/>
          <w:szCs w:val="28"/>
        </w:rPr>
        <w:t>Коврин С.Н.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</w:t>
      </w:r>
      <w:r w:rsidRPr="00D17B11">
        <w:rPr>
          <w:sz w:val="28"/>
          <w:szCs w:val="28"/>
        </w:rPr>
        <w:t>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</w:t>
      </w:r>
      <w:r w:rsidRPr="00D17B11">
        <w:rPr>
          <w:sz w:val="28"/>
          <w:szCs w:val="28"/>
        </w:rPr>
        <w:t xml:space="preserve">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BE7254">
        <w:rPr>
          <w:sz w:val="28"/>
          <w:szCs w:val="28"/>
        </w:rPr>
        <w:t>Коврина С.Н.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>Мировой</w:t>
      </w:r>
      <w:r w:rsidRPr="00D17B11">
        <w:rPr>
          <w:sz w:val="28"/>
          <w:szCs w:val="28"/>
        </w:rPr>
        <w:t xml:space="preserve"> судья, исследовав материалы дела, считает, что вина </w:t>
      </w:r>
      <w:r w:rsidR="00BE7254">
        <w:rPr>
          <w:sz w:val="28"/>
          <w:szCs w:val="28"/>
        </w:rPr>
        <w:t>Коврина С.Н.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FA1795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BE7254">
        <w:rPr>
          <w:sz w:val="28"/>
          <w:szCs w:val="28"/>
        </w:rPr>
        <w:t>86192411500200800001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BE7254">
        <w:rPr>
          <w:sz w:val="28"/>
          <w:szCs w:val="28"/>
        </w:rPr>
        <w:t xml:space="preserve">Коврин С.Н., являясь директором ООО «Алтрейт», расположенного по адресу: </w:t>
      </w:r>
      <w:r>
        <w:rPr>
          <w:sz w:val="28"/>
          <w:szCs w:val="28"/>
        </w:rPr>
        <w:t>**</w:t>
      </w:r>
      <w:r w:rsidR="00BE7254">
        <w:rPr>
          <w:sz w:val="28"/>
          <w:szCs w:val="28"/>
        </w:rPr>
        <w:t>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составлен в отсутствие </w:t>
      </w:r>
      <w:r w:rsidR="00BE7254">
        <w:rPr>
          <w:sz w:val="28"/>
          <w:szCs w:val="28"/>
        </w:rPr>
        <w:t>Коврина С.Н.</w:t>
      </w:r>
      <w:r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</w:t>
      </w:r>
      <w:r>
        <w:rPr>
          <w:sz w:val="28"/>
          <w:szCs w:val="28"/>
        </w:rPr>
        <w:t>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BE7254">
        <w:rPr>
          <w:sz w:val="28"/>
          <w:szCs w:val="28"/>
        </w:rPr>
        <w:t>ООО «Алтрейт»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BE7254">
        <w:rPr>
          <w:sz w:val="28"/>
          <w:szCs w:val="28"/>
        </w:rPr>
        <w:t>ООО «Алтрейт»</w:t>
      </w:r>
      <w:r>
        <w:rPr>
          <w:sz w:val="28"/>
          <w:szCs w:val="28"/>
        </w:rPr>
        <w:t xml:space="preserve">, директором которого является </w:t>
      </w:r>
      <w:r w:rsidR="00BE7254">
        <w:rPr>
          <w:sz w:val="28"/>
          <w:szCs w:val="28"/>
        </w:rPr>
        <w:t>Коврин С.Н.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</w:t>
      </w:r>
      <w:r w:rsidRPr="00D17B11">
        <w:rPr>
          <w:sz w:val="28"/>
          <w:szCs w:val="28"/>
        </w:rPr>
        <w:t>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</w:t>
      </w:r>
      <w:r w:rsidRPr="00D17B11">
        <w:rPr>
          <w:sz w:val="28"/>
          <w:szCs w:val="28"/>
        </w:rPr>
        <w:t>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</w:t>
      </w:r>
      <w:r w:rsidRPr="00D17B11">
        <w:rPr>
          <w:sz w:val="28"/>
          <w:szCs w:val="28"/>
          <w:shd w:val="clear" w:color="auto" w:fill="FFFFFF"/>
        </w:rPr>
        <w:t>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</w:t>
      </w:r>
      <w:r w:rsidRPr="00304B12">
        <w:rPr>
          <w:sz w:val="28"/>
          <w:szCs w:val="28"/>
          <w:shd w:val="clear" w:color="auto" w:fill="FFFFFF"/>
        </w:rPr>
        <w:t>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 xml:space="preserve"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</w:t>
      </w:r>
      <w:r w:rsidRPr="00304B12">
        <w:rPr>
          <w:sz w:val="28"/>
          <w:szCs w:val="28"/>
          <w:shd w:val="clear" w:color="auto" w:fill="FFFFFF"/>
        </w:rPr>
        <w:t>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Действия </w:t>
      </w:r>
      <w:r w:rsidR="00BE7254">
        <w:rPr>
          <w:sz w:val="28"/>
          <w:szCs w:val="28"/>
        </w:rPr>
        <w:t>Коврина С.Н.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</w:t>
      </w:r>
      <w:r w:rsidRPr="00D17B11">
        <w:rPr>
          <w:sz w:val="28"/>
          <w:szCs w:val="28"/>
        </w:rPr>
        <w:t xml:space="preserve">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</w:t>
      </w:r>
      <w:r w:rsidRPr="00D17B11">
        <w:rPr>
          <w:sz w:val="28"/>
          <w:szCs w:val="28"/>
        </w:rPr>
        <w:t>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</w:t>
      </w:r>
      <w:r w:rsidRPr="00D17B11">
        <w:rPr>
          <w:sz w:val="28"/>
          <w:szCs w:val="28"/>
        </w:rPr>
        <w:t>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ст.ст. 29.9 ч.1, 29.10, 30.1, 32.2 </w:t>
      </w:r>
      <w:r w:rsidRPr="00D17B11">
        <w:rPr>
          <w:sz w:val="28"/>
          <w:szCs w:val="28"/>
        </w:rPr>
        <w:t>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E7254">
        <w:rPr>
          <w:sz w:val="28"/>
          <w:szCs w:val="28"/>
        </w:rPr>
        <w:t xml:space="preserve">директора </w:t>
      </w:r>
      <w:r w:rsidR="00BE7254">
        <w:rPr>
          <w:sz w:val="28"/>
          <w:szCs w:val="28"/>
        </w:rPr>
        <w:t>ООО  «</w:t>
      </w:r>
      <w:r w:rsidR="00BE7254">
        <w:rPr>
          <w:sz w:val="28"/>
          <w:szCs w:val="28"/>
        </w:rPr>
        <w:t>Алтрейт</w:t>
      </w:r>
      <w:r w:rsidR="00BE7254">
        <w:rPr>
          <w:sz w:val="28"/>
          <w:szCs w:val="28"/>
        </w:rPr>
        <w:t xml:space="preserve">» </w:t>
      </w:r>
      <w:r w:rsidR="00BE7254">
        <w:rPr>
          <w:sz w:val="28"/>
          <w:szCs w:val="28"/>
        </w:rPr>
        <w:t>Коврина</w:t>
      </w:r>
      <w:r w:rsidR="00BE7254"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  <w:r w:rsidR="006C4CD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</w:t>
      </w:r>
      <w:r w:rsidRPr="00D17B11">
        <w:rPr>
          <w:sz w:val="28"/>
          <w:szCs w:val="28"/>
        </w:rPr>
        <w:t>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4D042D" w:rsidRPr="00D17B11" w:rsidP="004D042D">
      <w:pPr>
        <w:ind w:firstLine="720"/>
        <w:jc w:val="both"/>
        <w:rPr>
          <w:sz w:val="28"/>
          <w:szCs w:val="28"/>
        </w:rPr>
      </w:pPr>
      <w:r w:rsidRPr="002469CE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2469CE" w:rsidR="002469CE">
        <w:rPr>
          <w:sz w:val="28"/>
          <w:szCs w:val="28"/>
        </w:rPr>
        <w:t xml:space="preserve">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2469CE">
        <w:rPr>
          <w:sz w:val="28"/>
          <w:szCs w:val="28"/>
        </w:rPr>
        <w:t xml:space="preserve">УИН </w:t>
      </w:r>
      <w:r w:rsidRPr="002469CE" w:rsidR="002469CE">
        <w:rPr>
          <w:sz w:val="28"/>
          <w:szCs w:val="28"/>
        </w:rPr>
        <w:t>0412365400205006992415146</w:t>
      </w:r>
      <w:r w:rsidR="002469CE">
        <w:rPr>
          <w:sz w:val="28"/>
          <w:szCs w:val="28"/>
        </w:rPr>
        <w:t>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</w:t>
      </w:r>
      <w:r w:rsidRPr="00D17B11">
        <w:rPr>
          <w:sz w:val="28"/>
          <w:szCs w:val="28"/>
        </w:rPr>
        <w:t>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</w:t>
      </w:r>
      <w:r w:rsidRPr="00D17B11">
        <w:rPr>
          <w:sz w:val="28"/>
          <w:szCs w:val="28"/>
        </w:rPr>
        <w:t xml:space="preserve">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4D042D" w:rsidRPr="00D17B11" w:rsidP="00A05708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Мировой судья           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                       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2469CE"/>
    <w:rsid w:val="00304B12"/>
    <w:rsid w:val="004D042D"/>
    <w:rsid w:val="0054159D"/>
    <w:rsid w:val="006C4CD8"/>
    <w:rsid w:val="009A7198"/>
    <w:rsid w:val="00A05708"/>
    <w:rsid w:val="00A5324E"/>
    <w:rsid w:val="00B85BAB"/>
    <w:rsid w:val="00BB6692"/>
    <w:rsid w:val="00BE7254"/>
    <w:rsid w:val="00D17B1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9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